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A521" w14:textId="77777777" w:rsidR="00E97851" w:rsidRPr="00805069" w:rsidRDefault="00E97851">
      <w:pPr>
        <w:rPr>
          <w:rFonts w:ascii="Times New Roman" w:hAnsi="Times New Roman" w:cs="Times New Roman"/>
          <w:sz w:val="24"/>
          <w:szCs w:val="24"/>
        </w:rPr>
      </w:pPr>
    </w:p>
    <w:p w14:paraId="4990D242" w14:textId="77777777" w:rsidR="00805069" w:rsidRPr="00626365" w:rsidRDefault="00805069" w:rsidP="0080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365">
        <w:rPr>
          <w:rFonts w:ascii="Times New Roman" w:hAnsi="Times New Roman" w:cs="Times New Roman"/>
          <w:sz w:val="24"/>
          <w:szCs w:val="24"/>
        </w:rPr>
        <w:t xml:space="preserve">To </w:t>
      </w:r>
      <w:r w:rsidR="00B94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May </w:t>
      </w:r>
      <w:r w:rsidR="002A19E8">
        <w:rPr>
          <w:rFonts w:ascii="Times New Roman" w:hAnsi="Times New Roman" w:cs="Times New Roman"/>
          <w:sz w:val="24"/>
          <w:szCs w:val="24"/>
        </w:rPr>
        <w:t>2</w:t>
      </w:r>
      <w:r w:rsidR="00B94216">
        <w:rPr>
          <w:rFonts w:ascii="Times New Roman" w:hAnsi="Times New Roman" w:cs="Times New Roman"/>
          <w:sz w:val="24"/>
          <w:szCs w:val="24"/>
        </w:rPr>
        <w:t>4, 2022</w:t>
      </w:r>
    </w:p>
    <w:p w14:paraId="53DEFDB3" w14:textId="77777777" w:rsidR="00805069" w:rsidRPr="00626365" w:rsidRDefault="000669F1" w:rsidP="0080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805069" w:rsidRPr="00626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Diana</w:t>
      </w:r>
      <w:r w:rsidR="00805069" w:rsidRPr="0062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05069" w:rsidRPr="006263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shur</w:t>
      </w:r>
      <w:proofErr w:type="spellEnd"/>
      <w:r w:rsidR="00805069" w:rsidRPr="00626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7A00F" w14:textId="77777777" w:rsidR="00805069" w:rsidRPr="00626365" w:rsidRDefault="000669F1" w:rsidP="0080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</w:t>
      </w:r>
      <w:r w:rsidR="00805069" w:rsidRPr="00626365">
        <w:rPr>
          <w:rFonts w:ascii="Times New Roman" w:hAnsi="Times New Roman" w:cs="Times New Roman"/>
          <w:sz w:val="24"/>
          <w:szCs w:val="24"/>
        </w:rPr>
        <w:t>r</w:t>
      </w:r>
      <w:r w:rsidR="002A19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tary</w:t>
      </w:r>
      <w:r w:rsidR="00805069" w:rsidRPr="00626365">
        <w:rPr>
          <w:rFonts w:ascii="Times New Roman" w:hAnsi="Times New Roman" w:cs="Times New Roman"/>
          <w:sz w:val="24"/>
          <w:szCs w:val="24"/>
        </w:rPr>
        <w:t xml:space="preserve">, BIEN </w:t>
      </w:r>
    </w:p>
    <w:p w14:paraId="1B8425BC" w14:textId="77777777" w:rsidR="00B94216" w:rsidRDefault="00B94216" w:rsidP="008050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286 Ivydale road London SE15 3DF</w:t>
      </w:r>
    </w:p>
    <w:p w14:paraId="37A85F4F" w14:textId="77777777" w:rsidR="00805069" w:rsidRPr="00805069" w:rsidRDefault="00626365" w:rsidP="008050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United Kingdom </w:t>
      </w:r>
    </w:p>
    <w:p w14:paraId="515D3483" w14:textId="77777777" w:rsidR="00B94216" w:rsidRDefault="00B94216" w:rsidP="00805069">
      <w:pPr>
        <w:spacing w:after="0" w:line="240" w:lineRule="auto"/>
        <w:rPr>
          <w:rFonts w:ascii="Times New Roman" w:hAnsi="Times New Roman" w:cs="Times New Roman"/>
        </w:rPr>
      </w:pPr>
    </w:p>
    <w:p w14:paraId="7FB4651F" w14:textId="77777777" w:rsidR="00805069" w:rsidRPr="00805069" w:rsidRDefault="00805069" w:rsidP="00805069">
      <w:pPr>
        <w:spacing w:after="0" w:line="240" w:lineRule="auto"/>
        <w:rPr>
          <w:rFonts w:ascii="Times New Roman" w:hAnsi="Times New Roman" w:cs="Times New Roman"/>
        </w:rPr>
      </w:pPr>
      <w:r w:rsidRPr="00805069">
        <w:rPr>
          <w:rFonts w:ascii="Times New Roman" w:hAnsi="Times New Roman" w:cs="Times New Roman"/>
        </w:rPr>
        <w:t xml:space="preserve">Subject:  </w:t>
      </w:r>
      <w:r w:rsidRPr="00805069">
        <w:rPr>
          <w:rFonts w:ascii="Times New Roman" w:hAnsi="Times New Roman" w:cs="Times New Roman"/>
          <w:u w:val="single"/>
        </w:rPr>
        <w:t>Bangladesh Basic Income</w:t>
      </w:r>
      <w:r w:rsidR="000669F1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0669F1">
        <w:rPr>
          <w:rFonts w:ascii="Times New Roman" w:hAnsi="Times New Roman" w:cs="Times New Roman"/>
          <w:u w:val="single"/>
        </w:rPr>
        <w:t>Network’s</w:t>
      </w:r>
      <w:r w:rsidRPr="00805069">
        <w:rPr>
          <w:rFonts w:ascii="Times New Roman" w:hAnsi="Times New Roman" w:cs="Times New Roman"/>
          <w:u w:val="single"/>
        </w:rPr>
        <w:t>(</w:t>
      </w:r>
      <w:proofErr w:type="gramEnd"/>
      <w:r w:rsidRPr="00805069">
        <w:rPr>
          <w:rFonts w:ascii="Times New Roman" w:hAnsi="Times New Roman" w:cs="Times New Roman"/>
          <w:u w:val="single"/>
        </w:rPr>
        <w:t>BBIN</w:t>
      </w:r>
      <w:r w:rsidR="000669F1">
        <w:rPr>
          <w:rFonts w:ascii="Times New Roman" w:hAnsi="Times New Roman" w:cs="Times New Roman"/>
          <w:u w:val="single"/>
        </w:rPr>
        <w:t>)</w:t>
      </w:r>
      <w:r w:rsidRPr="00805069">
        <w:rPr>
          <w:rFonts w:ascii="Times New Roman" w:hAnsi="Times New Roman" w:cs="Times New Roman"/>
          <w:u w:val="single"/>
        </w:rPr>
        <w:t xml:space="preserve"> request to become affiliate</w:t>
      </w:r>
      <w:r w:rsidRPr="00805069">
        <w:rPr>
          <w:rFonts w:ascii="Times New Roman" w:hAnsi="Times New Roman" w:cs="Times New Roman"/>
        </w:rPr>
        <w:t xml:space="preserve">  </w:t>
      </w:r>
    </w:p>
    <w:p w14:paraId="469846CE" w14:textId="77777777" w:rsidR="00805069" w:rsidRPr="00805069" w:rsidRDefault="00805069" w:rsidP="0080506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5069">
        <w:rPr>
          <w:rFonts w:ascii="Times New Roman" w:hAnsi="Times New Roman" w:cs="Times New Roman"/>
        </w:rPr>
        <w:t xml:space="preserve">               </w:t>
      </w:r>
      <w:r w:rsidRPr="00805069">
        <w:rPr>
          <w:rFonts w:ascii="Times New Roman" w:hAnsi="Times New Roman" w:cs="Times New Roman"/>
          <w:u w:val="single"/>
        </w:rPr>
        <w:t xml:space="preserve"> member of BIEN  </w:t>
      </w:r>
    </w:p>
    <w:p w14:paraId="5AE12014" w14:textId="77777777" w:rsidR="00805069" w:rsidRPr="00805069" w:rsidRDefault="00805069" w:rsidP="00805069">
      <w:pPr>
        <w:spacing w:after="0" w:line="240" w:lineRule="auto"/>
        <w:rPr>
          <w:rFonts w:ascii="Times New Roman" w:hAnsi="Times New Roman" w:cs="Times New Roman"/>
        </w:rPr>
      </w:pPr>
    </w:p>
    <w:p w14:paraId="099897E7" w14:textId="77777777" w:rsidR="00805069" w:rsidRPr="00DD7CDF" w:rsidRDefault="00805069" w:rsidP="0080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CDF"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 w:rsidR="000669F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D7CDF">
        <w:rPr>
          <w:rFonts w:ascii="Times New Roman" w:hAnsi="Times New Roman" w:cs="Times New Roman"/>
          <w:sz w:val="24"/>
          <w:szCs w:val="24"/>
        </w:rPr>
        <w:t>,</w:t>
      </w:r>
      <w:r w:rsidR="000669F1">
        <w:rPr>
          <w:rFonts w:ascii="Times New Roman" w:hAnsi="Times New Roman" w:cs="Times New Roman"/>
          <w:sz w:val="24"/>
          <w:szCs w:val="24"/>
        </w:rPr>
        <w:t xml:space="preserve"> Diana</w:t>
      </w:r>
      <w:r w:rsidR="000669F1" w:rsidRPr="0062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F1">
        <w:rPr>
          <w:rFonts w:ascii="Times New Roman" w:hAnsi="Times New Roman" w:cs="Times New Roman"/>
          <w:sz w:val="24"/>
          <w:szCs w:val="24"/>
        </w:rPr>
        <w:t>B</w:t>
      </w:r>
      <w:r w:rsidR="000669F1" w:rsidRPr="00626365">
        <w:rPr>
          <w:rFonts w:ascii="Times New Roman" w:hAnsi="Times New Roman" w:cs="Times New Roman"/>
          <w:sz w:val="24"/>
          <w:szCs w:val="24"/>
        </w:rPr>
        <w:t>a</w:t>
      </w:r>
      <w:r w:rsidR="000669F1">
        <w:rPr>
          <w:rFonts w:ascii="Times New Roman" w:hAnsi="Times New Roman" w:cs="Times New Roman"/>
          <w:sz w:val="24"/>
          <w:szCs w:val="24"/>
        </w:rPr>
        <w:t>shur</w:t>
      </w:r>
      <w:proofErr w:type="spellEnd"/>
      <w:r w:rsidR="000669F1">
        <w:rPr>
          <w:rFonts w:ascii="Times New Roman" w:hAnsi="Times New Roman" w:cs="Times New Roman"/>
          <w:sz w:val="24"/>
          <w:szCs w:val="24"/>
        </w:rPr>
        <w:t>,</w:t>
      </w:r>
    </w:p>
    <w:p w14:paraId="3E083D54" w14:textId="77777777" w:rsidR="00805069" w:rsidRPr="00DD7CDF" w:rsidRDefault="00805069" w:rsidP="0080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59322" w14:textId="77777777" w:rsidR="00A91DF3" w:rsidRPr="00DD7CDF" w:rsidRDefault="00805069" w:rsidP="00DD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DF">
        <w:rPr>
          <w:rFonts w:ascii="Times New Roman" w:hAnsi="Times New Roman" w:cs="Times New Roman"/>
          <w:sz w:val="24"/>
          <w:szCs w:val="24"/>
        </w:rPr>
        <w:t>Greetings from Bangladesh Basic Income Network</w:t>
      </w:r>
      <w:r w:rsidR="00DD7CDF">
        <w:rPr>
          <w:rFonts w:ascii="Times New Roman" w:hAnsi="Times New Roman" w:cs="Times New Roman"/>
          <w:sz w:val="24"/>
          <w:szCs w:val="24"/>
        </w:rPr>
        <w:t xml:space="preserve"> </w:t>
      </w:r>
      <w:r w:rsidRPr="00DD7CDF">
        <w:rPr>
          <w:rFonts w:ascii="Times New Roman" w:hAnsi="Times New Roman" w:cs="Times New Roman"/>
          <w:sz w:val="24"/>
          <w:szCs w:val="24"/>
        </w:rPr>
        <w:t>(BBIN</w:t>
      </w:r>
      <w:r w:rsidR="000669F1">
        <w:rPr>
          <w:rFonts w:ascii="Times New Roman" w:hAnsi="Times New Roman" w:cs="Times New Roman"/>
          <w:sz w:val="24"/>
          <w:szCs w:val="24"/>
        </w:rPr>
        <w:t>)</w:t>
      </w:r>
      <w:r w:rsidRPr="00DD7CDF">
        <w:rPr>
          <w:rFonts w:ascii="Times New Roman" w:hAnsi="Times New Roman" w:cs="Times New Roman"/>
          <w:sz w:val="24"/>
          <w:szCs w:val="24"/>
        </w:rPr>
        <w:t>!</w:t>
      </w:r>
      <w:r w:rsidR="00DD7CDF">
        <w:rPr>
          <w:rFonts w:ascii="Times New Roman" w:hAnsi="Times New Roman" w:cs="Times New Roman"/>
          <w:sz w:val="24"/>
          <w:szCs w:val="24"/>
        </w:rPr>
        <w:t xml:space="preserve"> </w:t>
      </w:r>
      <w:r w:rsidR="00391713" w:rsidRPr="00DD7CDF">
        <w:rPr>
          <w:rFonts w:ascii="Times New Roman" w:hAnsi="Times New Roman" w:cs="Times New Roman"/>
          <w:sz w:val="24"/>
          <w:szCs w:val="24"/>
        </w:rPr>
        <w:t>I</w:t>
      </w:r>
      <w:r w:rsidR="00DD7CDF">
        <w:rPr>
          <w:rFonts w:ascii="Times New Roman" w:hAnsi="Times New Roman" w:cs="Times New Roman"/>
          <w:sz w:val="24"/>
          <w:szCs w:val="24"/>
        </w:rPr>
        <w:t xml:space="preserve"> </w:t>
      </w:r>
      <w:r w:rsidR="00391713" w:rsidRPr="00DD7CDF">
        <w:rPr>
          <w:rFonts w:ascii="Times New Roman" w:hAnsi="Times New Roman" w:cs="Times New Roman"/>
          <w:sz w:val="24"/>
          <w:szCs w:val="24"/>
        </w:rPr>
        <w:t>still remember</w:t>
      </w:r>
      <w:r w:rsidR="00DD7CDF">
        <w:rPr>
          <w:rFonts w:ascii="Times New Roman" w:hAnsi="Times New Roman" w:cs="Times New Roman"/>
          <w:sz w:val="24"/>
          <w:szCs w:val="24"/>
        </w:rPr>
        <w:t xml:space="preserve"> </w:t>
      </w:r>
      <w:r w:rsidR="000669F1">
        <w:rPr>
          <w:rFonts w:ascii="Times New Roman" w:hAnsi="Times New Roman" w:cs="Times New Roman"/>
          <w:sz w:val="24"/>
          <w:szCs w:val="24"/>
        </w:rPr>
        <w:t xml:space="preserve">Dr. </w:t>
      </w:r>
      <w:r w:rsidR="00391713" w:rsidRPr="00DD7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FF9">
        <w:rPr>
          <w:rFonts w:ascii="Times New Roman" w:hAnsi="Times New Roman" w:cs="Times New Roman"/>
          <w:sz w:val="24"/>
          <w:szCs w:val="24"/>
        </w:rPr>
        <w:t>Sarath</w:t>
      </w:r>
      <w:proofErr w:type="spellEnd"/>
      <w:r w:rsidR="009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FF9">
        <w:rPr>
          <w:rFonts w:ascii="Times New Roman" w:hAnsi="Times New Roman" w:cs="Times New Roman"/>
          <w:sz w:val="24"/>
          <w:szCs w:val="24"/>
        </w:rPr>
        <w:t>Davala’s</w:t>
      </w:r>
      <w:proofErr w:type="spellEnd"/>
      <w:r w:rsidR="00996FF9">
        <w:rPr>
          <w:rFonts w:ascii="Times New Roman" w:hAnsi="Times New Roman" w:cs="Times New Roman"/>
          <w:sz w:val="24"/>
          <w:szCs w:val="24"/>
        </w:rPr>
        <w:t xml:space="preserve"> (the then Vice Chair of BIEN) </w:t>
      </w:r>
      <w:r w:rsidR="00391713" w:rsidRPr="00DD7CDF">
        <w:rPr>
          <w:rFonts w:ascii="Times New Roman" w:hAnsi="Times New Roman" w:cs="Times New Roman"/>
          <w:sz w:val="24"/>
          <w:szCs w:val="24"/>
        </w:rPr>
        <w:t xml:space="preserve">presentation on BIEN at “Tackling the drivers of  child </w:t>
      </w:r>
      <w:proofErr w:type="spellStart"/>
      <w:r w:rsidR="00391713" w:rsidRPr="00DD7CD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91713" w:rsidRPr="00DD7CDF">
        <w:rPr>
          <w:rFonts w:ascii="Times New Roman" w:hAnsi="Times New Roman" w:cs="Times New Roman"/>
          <w:sz w:val="24"/>
          <w:szCs w:val="24"/>
        </w:rPr>
        <w:t xml:space="preserve"> and children in modern day slavery” at Consortium Planning workshop</w:t>
      </w:r>
      <w:r w:rsidR="00AE7813" w:rsidRPr="00DD7CDF">
        <w:rPr>
          <w:rFonts w:ascii="Times New Roman" w:hAnsi="Times New Roman" w:cs="Times New Roman"/>
          <w:sz w:val="24"/>
          <w:szCs w:val="24"/>
        </w:rPr>
        <w:t xml:space="preserve"> </w:t>
      </w:r>
      <w:r w:rsidR="00391713" w:rsidRPr="00DD7CDF">
        <w:rPr>
          <w:rFonts w:ascii="Times New Roman" w:hAnsi="Times New Roman" w:cs="Times New Roman"/>
          <w:sz w:val="24"/>
          <w:szCs w:val="24"/>
        </w:rPr>
        <w:t xml:space="preserve"> held from November 19-23, 2018 in Bangkok, Thailand</w:t>
      </w:r>
      <w:r w:rsidR="007808A4">
        <w:rPr>
          <w:rFonts w:ascii="Times New Roman" w:hAnsi="Times New Roman" w:cs="Times New Roman"/>
          <w:sz w:val="24"/>
          <w:szCs w:val="24"/>
        </w:rPr>
        <w:t xml:space="preserve"> </w:t>
      </w:r>
      <w:r w:rsidR="007808A4" w:rsidRPr="00DD7CDF">
        <w:rPr>
          <w:rFonts w:ascii="Times New Roman" w:hAnsi="Times New Roman" w:cs="Times New Roman"/>
          <w:sz w:val="24"/>
          <w:szCs w:val="24"/>
        </w:rPr>
        <w:t>organized by IDS Sussex University UK</w:t>
      </w:r>
      <w:r w:rsidR="00391713" w:rsidRPr="00DD7CDF">
        <w:rPr>
          <w:rFonts w:ascii="Times New Roman" w:hAnsi="Times New Roman" w:cs="Times New Roman"/>
          <w:sz w:val="24"/>
          <w:szCs w:val="24"/>
        </w:rPr>
        <w:t xml:space="preserve">. </w:t>
      </w:r>
      <w:r w:rsidR="00CF493F" w:rsidRPr="00DD7CDF">
        <w:rPr>
          <w:rFonts w:ascii="Times New Roman" w:hAnsi="Times New Roman" w:cs="Times New Roman"/>
          <w:sz w:val="24"/>
          <w:szCs w:val="24"/>
        </w:rPr>
        <w:t>The issue of Universal Basic Income struck my</w:t>
      </w:r>
      <w:r w:rsidR="00891809" w:rsidRPr="00DD7CDF">
        <w:rPr>
          <w:rFonts w:ascii="Times New Roman" w:hAnsi="Times New Roman" w:cs="Times New Roman"/>
          <w:sz w:val="24"/>
          <w:szCs w:val="24"/>
        </w:rPr>
        <w:t xml:space="preserve">self and my Colleague A.K.M </w:t>
      </w:r>
      <w:proofErr w:type="spellStart"/>
      <w:r w:rsidR="00891809" w:rsidRPr="00DD7CDF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891809" w:rsidRPr="00DD7CDF">
        <w:rPr>
          <w:rFonts w:ascii="Times New Roman" w:hAnsi="Times New Roman" w:cs="Times New Roman"/>
          <w:sz w:val="24"/>
          <w:szCs w:val="24"/>
        </w:rPr>
        <w:t xml:space="preserve"> from Gram Bangla </w:t>
      </w:r>
      <w:proofErr w:type="spellStart"/>
      <w:r w:rsidR="00891809" w:rsidRPr="00DD7CDF">
        <w:rPr>
          <w:rFonts w:ascii="Times New Roman" w:hAnsi="Times New Roman" w:cs="Times New Roman"/>
          <w:sz w:val="24"/>
          <w:szCs w:val="24"/>
        </w:rPr>
        <w:t>Unnayan</w:t>
      </w:r>
      <w:proofErr w:type="spellEnd"/>
      <w:r w:rsidR="00891809" w:rsidRPr="00DD7CDF">
        <w:rPr>
          <w:rFonts w:ascii="Times New Roman" w:hAnsi="Times New Roman" w:cs="Times New Roman"/>
          <w:sz w:val="24"/>
          <w:szCs w:val="24"/>
        </w:rPr>
        <w:t xml:space="preserve"> Committee’s mind and felt the urgency of BIEN’s involvements in Bangladesh. Dr. </w:t>
      </w:r>
      <w:proofErr w:type="spellStart"/>
      <w:r w:rsidR="00891809" w:rsidRPr="00DD7CDF">
        <w:rPr>
          <w:rFonts w:ascii="Times New Roman" w:hAnsi="Times New Roman" w:cs="Times New Roman"/>
          <w:sz w:val="24"/>
          <w:szCs w:val="24"/>
        </w:rPr>
        <w:t>Sarath</w:t>
      </w:r>
      <w:proofErr w:type="spellEnd"/>
      <w:r w:rsidR="00891809" w:rsidRPr="00DD7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809" w:rsidRPr="00DD7CDF">
        <w:rPr>
          <w:rFonts w:ascii="Times New Roman" w:hAnsi="Times New Roman" w:cs="Times New Roman"/>
          <w:sz w:val="24"/>
          <w:szCs w:val="24"/>
        </w:rPr>
        <w:t>Davala</w:t>
      </w:r>
      <w:proofErr w:type="spellEnd"/>
      <w:r w:rsidR="00891809" w:rsidRPr="00DD7CDF">
        <w:rPr>
          <w:rFonts w:ascii="Times New Roman" w:hAnsi="Times New Roman" w:cs="Times New Roman"/>
          <w:sz w:val="24"/>
          <w:szCs w:val="24"/>
        </w:rPr>
        <w:t xml:space="preserve"> and Dr</w:t>
      </w:r>
      <w:r w:rsidR="00AE7813" w:rsidRPr="00DD7CDF">
        <w:rPr>
          <w:rFonts w:ascii="Times New Roman" w:hAnsi="Times New Roman" w:cs="Times New Roman"/>
          <w:sz w:val="24"/>
          <w:szCs w:val="24"/>
        </w:rPr>
        <w:t>.</w:t>
      </w:r>
      <w:r w:rsidR="00891809" w:rsidRPr="00DD7CDF">
        <w:rPr>
          <w:rFonts w:ascii="Times New Roman" w:hAnsi="Times New Roman" w:cs="Times New Roman"/>
          <w:sz w:val="24"/>
          <w:szCs w:val="24"/>
        </w:rPr>
        <w:t xml:space="preserve"> Neil Howard of University of Bath walked all of us in the workshop on UBI and BIEN activities and how it could change the lives of the </w:t>
      </w:r>
      <w:r w:rsidR="00A91DF3" w:rsidRPr="00DD7CDF">
        <w:rPr>
          <w:rFonts w:ascii="Times New Roman" w:hAnsi="Times New Roman" w:cs="Times New Roman"/>
          <w:sz w:val="24"/>
          <w:szCs w:val="24"/>
        </w:rPr>
        <w:t xml:space="preserve">citizens of any society or country where BIEN is active. Dr. </w:t>
      </w:r>
      <w:proofErr w:type="spellStart"/>
      <w:r w:rsidR="00A91DF3" w:rsidRPr="00DD7CDF">
        <w:rPr>
          <w:rFonts w:ascii="Times New Roman" w:hAnsi="Times New Roman" w:cs="Times New Roman"/>
          <w:sz w:val="24"/>
          <w:szCs w:val="24"/>
        </w:rPr>
        <w:t>Niel</w:t>
      </w:r>
      <w:proofErr w:type="spellEnd"/>
      <w:r w:rsidR="00A91DF3" w:rsidRPr="00DD7CDF">
        <w:rPr>
          <w:rFonts w:ascii="Times New Roman" w:hAnsi="Times New Roman" w:cs="Times New Roman"/>
          <w:sz w:val="24"/>
          <w:szCs w:val="24"/>
        </w:rPr>
        <w:t xml:space="preserve"> also shared a future plan which is to be rese</w:t>
      </w:r>
      <w:r w:rsidR="007808A4">
        <w:rPr>
          <w:rFonts w:ascii="Times New Roman" w:hAnsi="Times New Roman" w:cs="Times New Roman"/>
          <w:sz w:val="24"/>
          <w:szCs w:val="24"/>
        </w:rPr>
        <w:t>arched and implemented in Dhaka</w:t>
      </w:r>
      <w:r w:rsidR="00A91DF3" w:rsidRPr="00DD7CDF">
        <w:rPr>
          <w:rFonts w:ascii="Times New Roman" w:hAnsi="Times New Roman" w:cs="Times New Roman"/>
          <w:sz w:val="24"/>
          <w:szCs w:val="24"/>
        </w:rPr>
        <w:t xml:space="preserve">, Bangladesh slums in the near future. </w:t>
      </w:r>
    </w:p>
    <w:p w14:paraId="058A7478" w14:textId="77777777" w:rsidR="00A91DF3" w:rsidRDefault="00A91DF3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2CF66" w14:textId="77777777" w:rsidR="0035321C" w:rsidRDefault="00A40E95" w:rsidP="00C257A6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returning back to Bangladesh,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A.K.M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myself  shared concept of BIEN and UBI among group of intellectuals, journalists, economists, development </w:t>
      </w:r>
      <w:r w:rsidR="007A609D">
        <w:rPr>
          <w:rFonts w:ascii="Times New Roman" w:hAnsi="Times New Roman" w:cs="Times New Roman"/>
          <w:sz w:val="24"/>
          <w:szCs w:val="24"/>
        </w:rPr>
        <w:t>practitioners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609D">
        <w:rPr>
          <w:rFonts w:ascii="Times New Roman" w:hAnsi="Times New Roman" w:cs="Times New Roman"/>
          <w:sz w:val="24"/>
          <w:szCs w:val="24"/>
        </w:rPr>
        <w:t xml:space="preserve">sociologists, government bureaucrats, </w:t>
      </w:r>
      <w:r w:rsidR="00C257A6">
        <w:rPr>
          <w:rFonts w:ascii="Times New Roman" w:hAnsi="Times New Roman" w:cs="Times New Roman"/>
          <w:sz w:val="24"/>
          <w:szCs w:val="24"/>
        </w:rPr>
        <w:t>NGO</w:t>
      </w:r>
      <w:r w:rsidR="007A609D">
        <w:rPr>
          <w:rFonts w:ascii="Times New Roman" w:hAnsi="Times New Roman" w:cs="Times New Roman"/>
          <w:sz w:val="24"/>
          <w:szCs w:val="24"/>
        </w:rPr>
        <w:t xml:space="preserve"> workers, human rights activists, business professional</w:t>
      </w:r>
      <w:r w:rsidR="00C257A6">
        <w:rPr>
          <w:rFonts w:ascii="Times New Roman" w:hAnsi="Times New Roman" w:cs="Times New Roman"/>
          <w:sz w:val="24"/>
          <w:szCs w:val="24"/>
        </w:rPr>
        <w:t>s</w:t>
      </w:r>
      <w:r w:rsidR="007A609D">
        <w:rPr>
          <w:rFonts w:ascii="Times New Roman" w:hAnsi="Times New Roman" w:cs="Times New Roman"/>
          <w:sz w:val="24"/>
          <w:szCs w:val="24"/>
        </w:rPr>
        <w:t xml:space="preserve">, political leaders, </w:t>
      </w:r>
      <w:r w:rsidR="00C257A6">
        <w:rPr>
          <w:rFonts w:ascii="Times New Roman" w:hAnsi="Times New Roman" w:cs="Times New Roman"/>
          <w:sz w:val="24"/>
          <w:szCs w:val="24"/>
        </w:rPr>
        <w:t>academics</w:t>
      </w:r>
      <w:r w:rsidR="007A609D">
        <w:rPr>
          <w:rFonts w:ascii="Times New Roman" w:hAnsi="Times New Roman" w:cs="Times New Roman"/>
          <w:sz w:val="24"/>
          <w:szCs w:val="24"/>
        </w:rPr>
        <w:t xml:space="preserve"> and many more. </w:t>
      </w:r>
      <w:r w:rsidR="00DD1B6F">
        <w:rPr>
          <w:rFonts w:ascii="Times New Roman" w:hAnsi="Times New Roman" w:cs="Times New Roman"/>
          <w:sz w:val="24"/>
          <w:szCs w:val="24"/>
        </w:rPr>
        <w:t xml:space="preserve">OHDIR Foundation which is a nonprofit research and program based organization was very much interested to start a dialogue with BIEN members whom they met earlier </w:t>
      </w:r>
      <w:proofErr w:type="spellStart"/>
      <w:r w:rsidR="00DD1B6F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DD1B6F">
        <w:rPr>
          <w:rFonts w:ascii="Times New Roman" w:hAnsi="Times New Roman" w:cs="Times New Roman"/>
          <w:sz w:val="24"/>
          <w:szCs w:val="24"/>
        </w:rPr>
        <w:t>,</w:t>
      </w:r>
      <w:r w:rsidR="00C257A6">
        <w:rPr>
          <w:rFonts w:ascii="Times New Roman" w:hAnsi="Times New Roman" w:cs="Times New Roman"/>
          <w:sz w:val="24"/>
          <w:szCs w:val="24"/>
        </w:rPr>
        <w:t xml:space="preserve"> </w:t>
      </w:r>
      <w:r w:rsidR="00DD1B6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DD1B6F">
        <w:rPr>
          <w:rFonts w:ascii="Times New Roman" w:hAnsi="Times New Roman" w:cs="Times New Roman"/>
          <w:sz w:val="24"/>
          <w:szCs w:val="24"/>
        </w:rPr>
        <w:t>Sarath</w:t>
      </w:r>
      <w:proofErr w:type="spellEnd"/>
      <w:r w:rsidR="00DD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6F">
        <w:rPr>
          <w:rFonts w:ascii="Times New Roman" w:hAnsi="Times New Roman" w:cs="Times New Roman"/>
          <w:sz w:val="24"/>
          <w:szCs w:val="24"/>
        </w:rPr>
        <w:t>Davala</w:t>
      </w:r>
      <w:proofErr w:type="spellEnd"/>
      <w:r w:rsidR="00DD1B6F">
        <w:rPr>
          <w:rFonts w:ascii="Times New Roman" w:hAnsi="Times New Roman" w:cs="Times New Roman"/>
          <w:sz w:val="24"/>
          <w:szCs w:val="24"/>
        </w:rPr>
        <w:t xml:space="preserve"> and more who</w:t>
      </w:r>
      <w:r w:rsidR="00DA429C">
        <w:rPr>
          <w:rFonts w:ascii="Times New Roman" w:hAnsi="Times New Roman" w:cs="Times New Roman"/>
          <w:sz w:val="24"/>
          <w:szCs w:val="24"/>
        </w:rPr>
        <w:t>,</w:t>
      </w:r>
      <w:r w:rsidR="00C257A6">
        <w:rPr>
          <w:rFonts w:ascii="Times New Roman" w:hAnsi="Times New Roman" w:cs="Times New Roman"/>
          <w:sz w:val="24"/>
          <w:szCs w:val="24"/>
        </w:rPr>
        <w:t xml:space="preserve"> they</w:t>
      </w:r>
      <w:r w:rsidR="00DD1B6F">
        <w:rPr>
          <w:rFonts w:ascii="Times New Roman" w:hAnsi="Times New Roman" w:cs="Times New Roman"/>
          <w:sz w:val="24"/>
          <w:szCs w:val="24"/>
        </w:rPr>
        <w:t xml:space="preserve"> can refer to. The first meeting with few directors of OHDIR Foundation and some development practitioners </w:t>
      </w:r>
      <w:r w:rsidR="009743FB">
        <w:rPr>
          <w:rFonts w:ascii="Times New Roman" w:hAnsi="Times New Roman" w:cs="Times New Roman"/>
          <w:sz w:val="24"/>
          <w:szCs w:val="24"/>
        </w:rPr>
        <w:t xml:space="preserve">was held in mid-September 2020 in a zoom meeting facilitated by </w:t>
      </w:r>
      <w:proofErr w:type="spellStart"/>
      <w:r w:rsidR="009743FB">
        <w:rPr>
          <w:rFonts w:ascii="Times New Roman" w:hAnsi="Times New Roman" w:cs="Times New Roman"/>
          <w:sz w:val="24"/>
          <w:szCs w:val="24"/>
        </w:rPr>
        <w:t>Imtiaj</w:t>
      </w:r>
      <w:proofErr w:type="spellEnd"/>
      <w:r w:rsidR="009743FB">
        <w:rPr>
          <w:rFonts w:ascii="Times New Roman" w:hAnsi="Times New Roman" w:cs="Times New Roman"/>
          <w:sz w:val="24"/>
          <w:szCs w:val="24"/>
        </w:rPr>
        <w:t xml:space="preserve"> Rasul, Director </w:t>
      </w:r>
      <w:r w:rsidR="00DA429C">
        <w:rPr>
          <w:rFonts w:ascii="Times New Roman" w:hAnsi="Times New Roman" w:cs="Times New Roman"/>
          <w:sz w:val="24"/>
          <w:szCs w:val="24"/>
        </w:rPr>
        <w:t>-</w:t>
      </w:r>
      <w:r w:rsidR="00C257A6">
        <w:rPr>
          <w:rFonts w:ascii="Times New Roman" w:hAnsi="Times New Roman" w:cs="Times New Roman"/>
          <w:sz w:val="24"/>
          <w:szCs w:val="24"/>
        </w:rPr>
        <w:t>OHDIR Foundation</w:t>
      </w:r>
      <w:r w:rsidR="009743FB">
        <w:rPr>
          <w:rFonts w:ascii="Times New Roman" w:hAnsi="Times New Roman" w:cs="Times New Roman"/>
          <w:sz w:val="24"/>
          <w:szCs w:val="24"/>
        </w:rPr>
        <w:t xml:space="preserve">, participated by A.K.M </w:t>
      </w:r>
      <w:proofErr w:type="spellStart"/>
      <w:r w:rsidR="009743FB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9743FB">
        <w:rPr>
          <w:rFonts w:ascii="Times New Roman" w:hAnsi="Times New Roman" w:cs="Times New Roman"/>
          <w:sz w:val="24"/>
          <w:szCs w:val="24"/>
        </w:rPr>
        <w:t xml:space="preserve">, ED- Gram Bangla </w:t>
      </w:r>
      <w:proofErr w:type="spellStart"/>
      <w:r w:rsidR="009743FB">
        <w:rPr>
          <w:rFonts w:ascii="Times New Roman" w:hAnsi="Times New Roman" w:cs="Times New Roman"/>
          <w:sz w:val="24"/>
          <w:szCs w:val="24"/>
        </w:rPr>
        <w:t>Unnayan</w:t>
      </w:r>
      <w:proofErr w:type="spellEnd"/>
      <w:r w:rsidR="009743FB">
        <w:rPr>
          <w:rFonts w:ascii="Times New Roman" w:hAnsi="Times New Roman" w:cs="Times New Roman"/>
          <w:sz w:val="24"/>
          <w:szCs w:val="24"/>
        </w:rPr>
        <w:t xml:space="preserve"> Committee, Tariq Ali, Management Consultant and former NBR official, </w:t>
      </w:r>
      <w:r w:rsidR="00DA429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A429C">
        <w:rPr>
          <w:rFonts w:ascii="Times New Roman" w:hAnsi="Times New Roman" w:cs="Times New Roman"/>
          <w:sz w:val="24"/>
          <w:szCs w:val="24"/>
        </w:rPr>
        <w:t>Sohel</w:t>
      </w:r>
      <w:proofErr w:type="spellEnd"/>
      <w:r w:rsidR="00DA429C">
        <w:rPr>
          <w:rFonts w:ascii="Times New Roman" w:hAnsi="Times New Roman" w:cs="Times New Roman"/>
          <w:sz w:val="24"/>
          <w:szCs w:val="24"/>
        </w:rPr>
        <w:t xml:space="preserve"> Reza Cho</w:t>
      </w:r>
      <w:r w:rsidR="002A19E8">
        <w:rPr>
          <w:rFonts w:ascii="Times New Roman" w:hAnsi="Times New Roman" w:cs="Times New Roman"/>
          <w:sz w:val="24"/>
          <w:szCs w:val="24"/>
        </w:rPr>
        <w:t>wdhury, Chair- OHDIR Foundation</w:t>
      </w:r>
      <w:r w:rsidR="00DA429C">
        <w:rPr>
          <w:rFonts w:ascii="Times New Roman" w:hAnsi="Times New Roman" w:cs="Times New Roman"/>
          <w:sz w:val="24"/>
          <w:szCs w:val="24"/>
        </w:rPr>
        <w:t>,</w:t>
      </w:r>
      <w:r w:rsidR="002A19E8">
        <w:rPr>
          <w:rFonts w:ascii="Times New Roman" w:hAnsi="Times New Roman" w:cs="Times New Roman"/>
          <w:sz w:val="24"/>
          <w:szCs w:val="24"/>
        </w:rPr>
        <w:t xml:space="preserve"> </w:t>
      </w:r>
      <w:r w:rsidR="00C257A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A429C">
        <w:rPr>
          <w:rFonts w:ascii="Times New Roman" w:hAnsi="Times New Roman" w:cs="Times New Roman"/>
          <w:sz w:val="24"/>
          <w:szCs w:val="24"/>
        </w:rPr>
        <w:t>Mahfuzur</w:t>
      </w:r>
      <w:proofErr w:type="spellEnd"/>
      <w:r w:rsidR="00DA429C">
        <w:rPr>
          <w:rFonts w:ascii="Times New Roman" w:hAnsi="Times New Roman" w:cs="Times New Roman"/>
          <w:sz w:val="24"/>
          <w:szCs w:val="24"/>
        </w:rPr>
        <w:t xml:space="preserve"> Rahman </w:t>
      </w:r>
      <w:proofErr w:type="spellStart"/>
      <w:r w:rsidR="00DA429C">
        <w:rPr>
          <w:rFonts w:ascii="Times New Roman" w:hAnsi="Times New Roman" w:cs="Times New Roman"/>
          <w:sz w:val="24"/>
          <w:szCs w:val="24"/>
        </w:rPr>
        <w:t>Bhuyian</w:t>
      </w:r>
      <w:proofErr w:type="spellEnd"/>
      <w:r w:rsidR="00DA429C">
        <w:rPr>
          <w:rFonts w:ascii="Times New Roman" w:hAnsi="Times New Roman" w:cs="Times New Roman"/>
          <w:sz w:val="24"/>
          <w:szCs w:val="24"/>
        </w:rPr>
        <w:t xml:space="preserve">, Vice Chair- OHDIR </w:t>
      </w:r>
      <w:proofErr w:type="gramStart"/>
      <w:r w:rsidR="00DA429C">
        <w:rPr>
          <w:rFonts w:ascii="Times New Roman" w:hAnsi="Times New Roman" w:cs="Times New Roman"/>
          <w:sz w:val="24"/>
          <w:szCs w:val="24"/>
        </w:rPr>
        <w:t xml:space="preserve">Foundation, </w:t>
      </w:r>
      <w:r w:rsidR="00974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29C">
        <w:rPr>
          <w:rFonts w:ascii="Times New Roman" w:hAnsi="Times New Roman" w:cs="Times New Roman"/>
          <w:sz w:val="24"/>
          <w:szCs w:val="24"/>
        </w:rPr>
        <w:t>Kh</w:t>
      </w:r>
      <w:proofErr w:type="spellEnd"/>
      <w:proofErr w:type="gramEnd"/>
      <w:r w:rsidR="00DA42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429C">
        <w:rPr>
          <w:rFonts w:ascii="Times New Roman" w:hAnsi="Times New Roman" w:cs="Times New Roman"/>
          <w:sz w:val="24"/>
          <w:szCs w:val="24"/>
        </w:rPr>
        <w:t>Reaz</w:t>
      </w:r>
      <w:proofErr w:type="spellEnd"/>
      <w:r w:rsidR="00DA429C">
        <w:rPr>
          <w:rFonts w:ascii="Times New Roman" w:hAnsi="Times New Roman" w:cs="Times New Roman"/>
          <w:sz w:val="24"/>
          <w:szCs w:val="24"/>
        </w:rPr>
        <w:t xml:space="preserve"> Hossain, Program Director- Gram Bangla </w:t>
      </w:r>
      <w:proofErr w:type="spellStart"/>
      <w:r w:rsidR="00DA429C">
        <w:rPr>
          <w:rFonts w:ascii="Times New Roman" w:hAnsi="Times New Roman" w:cs="Times New Roman"/>
          <w:sz w:val="24"/>
          <w:szCs w:val="24"/>
        </w:rPr>
        <w:t>Unnayan</w:t>
      </w:r>
      <w:proofErr w:type="spellEnd"/>
      <w:r w:rsidR="00DA429C">
        <w:rPr>
          <w:rFonts w:ascii="Times New Roman" w:hAnsi="Times New Roman" w:cs="Times New Roman"/>
          <w:sz w:val="24"/>
          <w:szCs w:val="24"/>
        </w:rPr>
        <w:t xml:space="preserve"> Committee. Dr.</w:t>
      </w:r>
      <w:r w:rsidR="00DA429C" w:rsidRPr="00DA429C">
        <w:rPr>
          <w:rFonts w:ascii="Times New Roman" w:hAnsi="Times New Roman" w:cs="Times New Roman"/>
          <w:sz w:val="24"/>
          <w:szCs w:val="24"/>
        </w:rPr>
        <w:t xml:space="preserve"> </w:t>
      </w:r>
      <w:r w:rsidR="00DA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29C">
        <w:rPr>
          <w:rFonts w:ascii="Times New Roman" w:hAnsi="Times New Roman" w:cs="Times New Roman"/>
          <w:sz w:val="24"/>
          <w:szCs w:val="24"/>
        </w:rPr>
        <w:t>Sarath</w:t>
      </w:r>
      <w:proofErr w:type="spellEnd"/>
      <w:r w:rsidR="00DA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29C">
        <w:rPr>
          <w:rFonts w:ascii="Times New Roman" w:hAnsi="Times New Roman" w:cs="Times New Roman"/>
          <w:sz w:val="24"/>
          <w:szCs w:val="24"/>
        </w:rPr>
        <w:t>Davala</w:t>
      </w:r>
      <w:proofErr w:type="spellEnd"/>
      <w:r w:rsidR="00DA429C">
        <w:rPr>
          <w:rFonts w:ascii="Times New Roman" w:hAnsi="Times New Roman" w:cs="Times New Roman"/>
          <w:sz w:val="24"/>
          <w:szCs w:val="24"/>
        </w:rPr>
        <w:t xml:space="preserve">, the then Vice Chair of BIEN actively participated in the introductory meeting on prospect of UBI and BIEN in Bangladesh. </w:t>
      </w:r>
      <w:r w:rsidR="0035321C">
        <w:rPr>
          <w:rFonts w:ascii="Times New Roman" w:hAnsi="Times New Roman" w:cs="Times New Roman"/>
          <w:sz w:val="24"/>
          <w:szCs w:val="24"/>
        </w:rPr>
        <w:t>BIEN Vice president recomm</w:t>
      </w:r>
      <w:r w:rsidR="00262F02">
        <w:rPr>
          <w:rFonts w:ascii="Times New Roman" w:hAnsi="Times New Roman" w:cs="Times New Roman"/>
          <w:sz w:val="24"/>
          <w:szCs w:val="24"/>
        </w:rPr>
        <w:t xml:space="preserve">ended to form a UBI network </w:t>
      </w:r>
      <w:r w:rsidR="0035321C">
        <w:rPr>
          <w:rFonts w:ascii="Times New Roman" w:hAnsi="Times New Roman" w:cs="Times New Roman"/>
          <w:sz w:val="24"/>
          <w:szCs w:val="24"/>
        </w:rPr>
        <w:t xml:space="preserve">in Bangladesh. The participants of the meeting came to a consensus </w:t>
      </w:r>
      <w:r w:rsidR="00A34FFB">
        <w:rPr>
          <w:rFonts w:ascii="Times New Roman" w:hAnsi="Times New Roman" w:cs="Times New Roman"/>
          <w:sz w:val="24"/>
          <w:szCs w:val="24"/>
        </w:rPr>
        <w:t>of establishing</w:t>
      </w:r>
      <w:r w:rsidR="0035321C">
        <w:rPr>
          <w:rFonts w:ascii="Times New Roman" w:hAnsi="Times New Roman" w:cs="Times New Roman"/>
          <w:sz w:val="24"/>
          <w:szCs w:val="24"/>
        </w:rPr>
        <w:t xml:space="preserve"> a network which to be known as </w:t>
      </w:r>
      <w:r w:rsidR="0035321C" w:rsidRPr="00DD7CDF">
        <w:rPr>
          <w:rFonts w:ascii="Times New Roman" w:hAnsi="Times New Roman" w:cs="Times New Roman"/>
          <w:sz w:val="24"/>
          <w:szCs w:val="24"/>
        </w:rPr>
        <w:t>Bangladesh Basic Income Network (BBIN)</w:t>
      </w:r>
      <w:r w:rsidR="003532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FB518D" w14:textId="77777777" w:rsidR="0035321C" w:rsidRDefault="0035321C" w:rsidP="0035321C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44B5E" w14:textId="77777777" w:rsidR="007D6608" w:rsidRDefault="00681A8C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OHDIR Foundation started to work </w:t>
      </w:r>
      <w:r w:rsidR="00E42EDE">
        <w:rPr>
          <w:rFonts w:ascii="Times New Roman" w:hAnsi="Times New Roman" w:cs="Times New Roman"/>
          <w:sz w:val="24"/>
          <w:szCs w:val="24"/>
        </w:rPr>
        <w:t>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Secretariat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 </w:t>
      </w:r>
      <w:r w:rsidRPr="00DD7CDF">
        <w:rPr>
          <w:rFonts w:ascii="Times New Roman" w:hAnsi="Times New Roman" w:cs="Times New Roman"/>
          <w:sz w:val="24"/>
          <w:szCs w:val="24"/>
        </w:rPr>
        <w:t>BBIN</w:t>
      </w:r>
      <w:r>
        <w:rPr>
          <w:rFonts w:ascii="Times New Roman" w:hAnsi="Times New Roman" w:cs="Times New Roman"/>
          <w:sz w:val="24"/>
          <w:szCs w:val="24"/>
        </w:rPr>
        <w:t xml:space="preserve"> after this </w:t>
      </w:r>
      <w:r w:rsidR="0035321C">
        <w:rPr>
          <w:rFonts w:ascii="Times New Roman" w:hAnsi="Times New Roman" w:cs="Times New Roman"/>
          <w:sz w:val="24"/>
          <w:szCs w:val="24"/>
        </w:rPr>
        <w:t>productive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21C">
        <w:rPr>
          <w:rFonts w:ascii="Times New Roman" w:hAnsi="Times New Roman" w:cs="Times New Roman"/>
          <w:sz w:val="24"/>
          <w:szCs w:val="24"/>
        </w:rPr>
        <w:t xml:space="preserve"> OHDIR Foundation </w:t>
      </w:r>
      <w:r>
        <w:rPr>
          <w:rFonts w:ascii="Times New Roman" w:hAnsi="Times New Roman" w:cs="Times New Roman"/>
          <w:sz w:val="24"/>
          <w:szCs w:val="24"/>
        </w:rPr>
        <w:t xml:space="preserve">board of directors were </w:t>
      </w:r>
      <w:r w:rsidR="0035321C">
        <w:rPr>
          <w:rFonts w:ascii="Times New Roman" w:hAnsi="Times New Roman" w:cs="Times New Roman"/>
          <w:sz w:val="24"/>
          <w:szCs w:val="24"/>
        </w:rPr>
        <w:t>highly motivated and took the initiative to search for like-minded persona</w:t>
      </w:r>
      <w:r w:rsidR="00C257A6">
        <w:rPr>
          <w:rFonts w:ascii="Times New Roman" w:hAnsi="Times New Roman" w:cs="Times New Roman"/>
          <w:sz w:val="24"/>
          <w:szCs w:val="24"/>
        </w:rPr>
        <w:t>ls to develop a concept note to</w:t>
      </w:r>
      <w:r w:rsidR="0035321C">
        <w:rPr>
          <w:rFonts w:ascii="Times New Roman" w:hAnsi="Times New Roman" w:cs="Times New Roman"/>
          <w:sz w:val="24"/>
          <w:szCs w:val="24"/>
        </w:rPr>
        <w:t xml:space="preserve"> discuss the possibilities of BIEN Bangladesh. </w:t>
      </w:r>
      <w:r w:rsidR="00EC3498">
        <w:rPr>
          <w:rFonts w:ascii="Times New Roman" w:hAnsi="Times New Roman" w:cs="Times New Roman"/>
          <w:sz w:val="24"/>
          <w:szCs w:val="24"/>
        </w:rPr>
        <w:t xml:space="preserve">BBINSG </w:t>
      </w:r>
      <w:r w:rsidR="00E42EDE">
        <w:rPr>
          <w:rFonts w:ascii="Times New Roman" w:hAnsi="Times New Roman" w:cs="Times New Roman"/>
          <w:sz w:val="24"/>
          <w:szCs w:val="24"/>
        </w:rPr>
        <w:t>started to</w:t>
      </w:r>
      <w:r w:rsidR="00EC3498">
        <w:rPr>
          <w:rFonts w:ascii="Times New Roman" w:hAnsi="Times New Roman" w:cs="Times New Roman"/>
          <w:sz w:val="24"/>
          <w:szCs w:val="24"/>
        </w:rPr>
        <w:t xml:space="preserve"> operate as a study group consisting of eight members in the group</w:t>
      </w:r>
      <w:r w:rsidR="007D66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7C1105" w14:textId="77777777" w:rsidR="007D6608" w:rsidRDefault="007D6608" w:rsidP="007D6608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 w:rsidRPr="007D6608">
        <w:rPr>
          <w:rFonts w:ascii="Times New Roman" w:hAnsi="Times New Roman" w:cs="Times New Roman"/>
          <w:sz w:val="24"/>
          <w:szCs w:val="24"/>
        </w:rPr>
        <w:t>Imtiaj</w:t>
      </w:r>
      <w:proofErr w:type="spellEnd"/>
      <w:r w:rsidRPr="007D6608">
        <w:rPr>
          <w:rFonts w:ascii="Times New Roman" w:hAnsi="Times New Roman" w:cs="Times New Roman"/>
          <w:sz w:val="24"/>
          <w:szCs w:val="24"/>
        </w:rPr>
        <w:t xml:space="preserve"> Rasul, Director -OHDIR Foundation</w:t>
      </w:r>
    </w:p>
    <w:p w14:paraId="19A5A551" w14:textId="77777777" w:rsidR="007D6608" w:rsidRDefault="007D6608" w:rsidP="007D6608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A.K.M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ED- Gram Bangla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Unnayan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02C3C642" w14:textId="77777777" w:rsidR="007D6608" w:rsidRDefault="007D6608" w:rsidP="007D6608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Tariq Ali, Management Consultant and former NBR official</w:t>
      </w:r>
    </w:p>
    <w:p w14:paraId="2B997D70" w14:textId="77777777" w:rsidR="007D6608" w:rsidRDefault="007D6608" w:rsidP="007D6608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Reza Chowdhury, Chair- OHDIR Foundation</w:t>
      </w:r>
    </w:p>
    <w:p w14:paraId="3A6DF2A7" w14:textId="77777777" w:rsidR="007D6608" w:rsidRDefault="007D6608" w:rsidP="007D6608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Mahfuzur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Rahman </w:t>
      </w:r>
      <w:proofErr w:type="spellStart"/>
      <w:r>
        <w:rPr>
          <w:rFonts w:ascii="Times New Roman" w:hAnsi="Times New Roman" w:cs="Times New Roman"/>
          <w:sz w:val="24"/>
          <w:szCs w:val="24"/>
        </w:rPr>
        <w:t>Bhuyian</w:t>
      </w:r>
      <w:proofErr w:type="spellEnd"/>
      <w:r>
        <w:rPr>
          <w:rFonts w:ascii="Times New Roman" w:hAnsi="Times New Roman" w:cs="Times New Roman"/>
          <w:sz w:val="24"/>
          <w:szCs w:val="24"/>
        </w:rPr>
        <w:t>, Vice Chair- OHDIR Foundation</w:t>
      </w:r>
    </w:p>
    <w:p w14:paraId="2702CDA8" w14:textId="77777777" w:rsidR="007D6608" w:rsidRDefault="007D6608" w:rsidP="007D6608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Hossain, Program Director- Gram Bangla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Unnayan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31986978" w14:textId="77777777" w:rsidR="007D6608" w:rsidRDefault="007D6608" w:rsidP="007D6608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Dr, </w:t>
      </w:r>
      <w:proofErr w:type="spellStart"/>
      <w:r>
        <w:rPr>
          <w:rFonts w:ascii="Times New Roman" w:hAnsi="Times New Roman" w:cs="Times New Roman"/>
          <w:sz w:val="24"/>
          <w:szCs w:val="24"/>
        </w:rPr>
        <w:t>Ishraat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Wahid, Assistant Professor, BBA &amp; MBA program -University of Liberal Arts Bangladesh</w:t>
      </w:r>
    </w:p>
    <w:p w14:paraId="3F12E65A" w14:textId="77777777" w:rsidR="007D6608" w:rsidRDefault="007D6608" w:rsidP="007D6608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C25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Lailufar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Yasmin, Professor-Department of International Relations-University of Dhaka  </w:t>
      </w:r>
    </w:p>
    <w:p w14:paraId="531BE8A8" w14:textId="77777777" w:rsidR="007D6608" w:rsidRPr="007D6608" w:rsidRDefault="007D6608" w:rsidP="007D6608">
      <w:pPr>
        <w:pStyle w:val="ListParagraph"/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94653" w14:textId="77777777" w:rsidR="00B94216" w:rsidRDefault="00C257A6" w:rsidP="00C257A6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C3498">
        <w:rPr>
          <w:rFonts w:ascii="Times New Roman" w:hAnsi="Times New Roman" w:cs="Times New Roman"/>
          <w:sz w:val="24"/>
          <w:szCs w:val="24"/>
        </w:rPr>
        <w:t xml:space="preserve">nder the mentorship </w:t>
      </w:r>
      <w:proofErr w:type="gramStart"/>
      <w:r w:rsidR="00EC3498">
        <w:rPr>
          <w:rFonts w:ascii="Times New Roman" w:hAnsi="Times New Roman" w:cs="Times New Roman"/>
          <w:sz w:val="24"/>
          <w:szCs w:val="24"/>
        </w:rPr>
        <w:t xml:space="preserve">of </w:t>
      </w:r>
      <w:r w:rsidR="00A34FFB">
        <w:rPr>
          <w:rFonts w:ascii="Times New Roman" w:hAnsi="Times New Roman" w:cs="Times New Roman"/>
          <w:sz w:val="24"/>
          <w:szCs w:val="24"/>
        </w:rPr>
        <w:t xml:space="preserve"> </w:t>
      </w:r>
      <w:r w:rsidR="00EC3498">
        <w:rPr>
          <w:rFonts w:ascii="Times New Roman" w:hAnsi="Times New Roman" w:cs="Times New Roman"/>
          <w:sz w:val="24"/>
          <w:szCs w:val="24"/>
        </w:rPr>
        <w:t>Dr</w:t>
      </w:r>
      <w:r w:rsidR="005F7DC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Davala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EC3498">
        <w:rPr>
          <w:rFonts w:ascii="Times New Roman" w:hAnsi="Times New Roman" w:cs="Times New Roman"/>
          <w:sz w:val="24"/>
          <w:szCs w:val="24"/>
        </w:rPr>
        <w:t>fter several brainstorming sessions and internal strategic meetings a draft concept note was developed and was circulated a</w:t>
      </w:r>
      <w:r w:rsidR="007E0A7D">
        <w:rPr>
          <w:rFonts w:ascii="Times New Roman" w:hAnsi="Times New Roman" w:cs="Times New Roman"/>
          <w:sz w:val="24"/>
          <w:szCs w:val="24"/>
        </w:rPr>
        <w:t>mong the BBIN</w:t>
      </w:r>
      <w:r w:rsidR="00EC3498">
        <w:rPr>
          <w:rFonts w:ascii="Times New Roman" w:hAnsi="Times New Roman" w:cs="Times New Roman"/>
          <w:sz w:val="24"/>
          <w:szCs w:val="24"/>
        </w:rPr>
        <w:t xml:space="preserve"> members along with our mentor Dr</w:t>
      </w:r>
      <w:r w:rsidR="005F7DC2">
        <w:rPr>
          <w:rFonts w:ascii="Times New Roman" w:hAnsi="Times New Roman" w:cs="Times New Roman"/>
          <w:sz w:val="24"/>
          <w:szCs w:val="24"/>
        </w:rPr>
        <w:t>.</w:t>
      </w:r>
      <w:r w:rsidR="00E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498">
        <w:rPr>
          <w:rFonts w:ascii="Times New Roman" w:hAnsi="Times New Roman" w:cs="Times New Roman"/>
          <w:sz w:val="24"/>
          <w:szCs w:val="24"/>
        </w:rPr>
        <w:t>Davala</w:t>
      </w:r>
      <w:proofErr w:type="spellEnd"/>
      <w:r w:rsidR="00EC3498">
        <w:rPr>
          <w:rFonts w:ascii="Times New Roman" w:hAnsi="Times New Roman" w:cs="Times New Roman"/>
          <w:sz w:val="24"/>
          <w:szCs w:val="24"/>
        </w:rPr>
        <w:t xml:space="preserve">. </w:t>
      </w:r>
      <w:r w:rsidR="00A34FFB">
        <w:rPr>
          <w:rFonts w:ascii="Times New Roman" w:hAnsi="Times New Roman" w:cs="Times New Roman"/>
          <w:sz w:val="24"/>
          <w:szCs w:val="24"/>
        </w:rPr>
        <w:t xml:space="preserve">It is to be noted that during </w:t>
      </w:r>
      <w:r w:rsidR="004B51AD">
        <w:rPr>
          <w:rFonts w:ascii="Times New Roman" w:hAnsi="Times New Roman" w:cs="Times New Roman"/>
          <w:sz w:val="24"/>
          <w:szCs w:val="24"/>
        </w:rPr>
        <w:t>mid-2020</w:t>
      </w:r>
      <w:r w:rsidR="00A34FFB">
        <w:rPr>
          <w:rFonts w:ascii="Times New Roman" w:hAnsi="Times New Roman" w:cs="Times New Roman"/>
          <w:sz w:val="24"/>
          <w:szCs w:val="24"/>
        </w:rPr>
        <w:t xml:space="preserve"> when </w:t>
      </w:r>
      <w:r>
        <w:rPr>
          <w:rFonts w:ascii="Times New Roman" w:hAnsi="Times New Roman" w:cs="Times New Roman"/>
          <w:sz w:val="24"/>
          <w:szCs w:val="24"/>
        </w:rPr>
        <w:t>Covid</w:t>
      </w:r>
      <w:r w:rsidR="00A34FFB">
        <w:rPr>
          <w:rFonts w:ascii="Times New Roman" w:hAnsi="Times New Roman" w:cs="Times New Roman"/>
          <w:sz w:val="24"/>
          <w:szCs w:val="24"/>
        </w:rPr>
        <w:t xml:space="preserve"> -19 was highly active in Bangladesh, government of Bangladesh took initiative and supported 5 million families with 5000 taka </w:t>
      </w:r>
      <w:r w:rsidR="00E42EDE">
        <w:rPr>
          <w:rFonts w:ascii="Times New Roman" w:hAnsi="Times New Roman" w:cs="Times New Roman"/>
          <w:sz w:val="24"/>
          <w:szCs w:val="24"/>
        </w:rPr>
        <w:t xml:space="preserve">to each family with </w:t>
      </w:r>
      <w:r w:rsidR="00DE2A17">
        <w:rPr>
          <w:rFonts w:ascii="Times New Roman" w:hAnsi="Times New Roman" w:cs="Times New Roman"/>
          <w:sz w:val="24"/>
          <w:szCs w:val="24"/>
        </w:rPr>
        <w:t>unconditional cash</w:t>
      </w:r>
      <w:r w:rsidR="00A34FFB">
        <w:rPr>
          <w:rFonts w:ascii="Times New Roman" w:hAnsi="Times New Roman" w:cs="Times New Roman"/>
          <w:sz w:val="24"/>
          <w:szCs w:val="24"/>
        </w:rPr>
        <w:t xml:space="preserve"> transfer nationwide.</w:t>
      </w:r>
      <w:r w:rsidR="00E42EDE">
        <w:rPr>
          <w:rFonts w:ascii="Times New Roman" w:hAnsi="Times New Roman" w:cs="Times New Roman"/>
          <w:sz w:val="24"/>
          <w:szCs w:val="24"/>
        </w:rPr>
        <w:t xml:space="preserve"> Bangladesh government’s planning commission has previously launched some social</w:t>
      </w:r>
      <w:r w:rsidR="00626365">
        <w:rPr>
          <w:rFonts w:ascii="Times New Roman" w:hAnsi="Times New Roman" w:cs="Times New Roman"/>
          <w:sz w:val="24"/>
          <w:szCs w:val="24"/>
        </w:rPr>
        <w:t xml:space="preserve"> safety net or social</w:t>
      </w:r>
      <w:r w:rsidR="00E42EDE">
        <w:rPr>
          <w:rFonts w:ascii="Times New Roman" w:hAnsi="Times New Roman" w:cs="Times New Roman"/>
          <w:sz w:val="24"/>
          <w:szCs w:val="24"/>
        </w:rPr>
        <w:t xml:space="preserve"> protection programs where</w:t>
      </w:r>
      <w:r w:rsidR="00626365">
        <w:rPr>
          <w:rFonts w:ascii="Times New Roman" w:hAnsi="Times New Roman" w:cs="Times New Roman"/>
          <w:sz w:val="24"/>
          <w:szCs w:val="24"/>
        </w:rPr>
        <w:t xml:space="preserve"> the issue of unconditional cash transfer had been indirectly addressed.  </w:t>
      </w:r>
      <w:r w:rsidR="00E42EDE">
        <w:rPr>
          <w:rFonts w:ascii="Times New Roman" w:hAnsi="Times New Roman" w:cs="Times New Roman"/>
          <w:sz w:val="24"/>
          <w:szCs w:val="24"/>
        </w:rPr>
        <w:t>Most recently Bangladesh also has declared universal old age pension scheme for sixty year older and above.</w:t>
      </w:r>
      <w:r w:rsidR="00626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BE16E" w14:textId="77777777" w:rsidR="00B94216" w:rsidRDefault="00B9421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3F56E" w14:textId="77777777" w:rsidR="00626365" w:rsidRDefault="00626365" w:rsidP="00C257A6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indications which our BBIN</w:t>
      </w:r>
      <w:r w:rsidR="007E0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are confidently thinking that the time has arrived in Bangladesh to design and implement UBI in Bangladesh.</w:t>
      </w:r>
      <w:r w:rsidR="00B94216">
        <w:rPr>
          <w:rFonts w:ascii="Times New Roman" w:hAnsi="Times New Roman" w:cs="Times New Roman"/>
          <w:sz w:val="24"/>
          <w:szCs w:val="24"/>
        </w:rPr>
        <w:t xml:space="preserve"> We therefor humbly request you to give us opportunity to become BIEN affiliate member representing Bangladesh. Please note that BBIN will register as a separate legal entity under government of Bangladesh’s rules and regulations and will work to promote Basic income related activities and advocate UBI in Bangladesh. We will also </w:t>
      </w:r>
      <w:r w:rsidR="00C257A6">
        <w:rPr>
          <w:rFonts w:ascii="Times New Roman" w:hAnsi="Times New Roman" w:cs="Times New Roman"/>
          <w:sz w:val="24"/>
          <w:szCs w:val="24"/>
        </w:rPr>
        <w:t>educate and</w:t>
      </w:r>
      <w:r w:rsidR="00B94216">
        <w:rPr>
          <w:rFonts w:ascii="Times New Roman" w:hAnsi="Times New Roman" w:cs="Times New Roman"/>
          <w:sz w:val="24"/>
          <w:szCs w:val="24"/>
        </w:rPr>
        <w:t xml:space="preserve"> advocate for establ</w:t>
      </w:r>
      <w:r w:rsidR="007E0A7D">
        <w:rPr>
          <w:rFonts w:ascii="Times New Roman" w:hAnsi="Times New Roman" w:cs="Times New Roman"/>
          <w:sz w:val="24"/>
          <w:szCs w:val="24"/>
        </w:rPr>
        <w:t xml:space="preserve">ishing Bangladesh Basic Income </w:t>
      </w:r>
      <w:r w:rsidR="00B94216">
        <w:rPr>
          <w:rFonts w:ascii="Times New Roman" w:hAnsi="Times New Roman" w:cs="Times New Roman"/>
          <w:sz w:val="24"/>
          <w:szCs w:val="24"/>
        </w:rPr>
        <w:t xml:space="preserve">Chapter in Bangladesh. </w:t>
      </w:r>
    </w:p>
    <w:p w14:paraId="4D3B46D7" w14:textId="77777777" w:rsidR="00B94216" w:rsidRDefault="00B9421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983B0" w14:textId="77777777" w:rsidR="00B94216" w:rsidRDefault="00B9421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F21F" w14:textId="77777777" w:rsidR="00B94216" w:rsidRDefault="00B9421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</w:t>
      </w:r>
      <w:r w:rsidR="00EA41BB">
        <w:rPr>
          <w:rFonts w:ascii="Times New Roman" w:hAnsi="Times New Roman" w:cs="Times New Roman"/>
          <w:sz w:val="24"/>
          <w:szCs w:val="24"/>
        </w:rPr>
        <w:t>forward to hearing</w:t>
      </w:r>
      <w:r>
        <w:rPr>
          <w:rFonts w:ascii="Times New Roman" w:hAnsi="Times New Roman" w:cs="Times New Roman"/>
          <w:sz w:val="24"/>
          <w:szCs w:val="24"/>
        </w:rPr>
        <w:t xml:space="preserve"> from you. </w:t>
      </w:r>
    </w:p>
    <w:p w14:paraId="1C9E5A6B" w14:textId="77777777" w:rsidR="00B94216" w:rsidRDefault="00B9421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F7578" w14:textId="77777777" w:rsidR="00B94216" w:rsidRDefault="00B9421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A31B8" w14:textId="77777777" w:rsidR="00B94216" w:rsidRDefault="005B137A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72EC10" wp14:editId="2FD6DA62">
            <wp:extent cx="1285336" cy="396815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58" cy="39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2315D" w14:textId="77777777" w:rsidR="00272A76" w:rsidRDefault="00272A7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CC59B" w14:textId="77777777" w:rsidR="00272A76" w:rsidRPr="00272A76" w:rsidRDefault="00272A7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598DC" w14:textId="77777777" w:rsidR="00B94216" w:rsidRPr="00272A76" w:rsidRDefault="00B9421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2A76">
        <w:rPr>
          <w:rFonts w:ascii="Times New Roman" w:hAnsi="Times New Roman" w:cs="Times New Roman"/>
          <w:sz w:val="24"/>
          <w:szCs w:val="24"/>
        </w:rPr>
        <w:t>Imtiaj</w:t>
      </w:r>
      <w:proofErr w:type="spellEnd"/>
      <w:r w:rsidRPr="00272A76">
        <w:rPr>
          <w:rFonts w:ascii="Times New Roman" w:hAnsi="Times New Roman" w:cs="Times New Roman"/>
          <w:sz w:val="24"/>
          <w:szCs w:val="24"/>
        </w:rPr>
        <w:t xml:space="preserve"> Rasul</w:t>
      </w:r>
    </w:p>
    <w:p w14:paraId="01C609B1" w14:textId="77777777" w:rsidR="00B94216" w:rsidRPr="00272A76" w:rsidRDefault="00272A7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A76">
        <w:rPr>
          <w:rFonts w:ascii="Times New Roman" w:hAnsi="Times New Roman" w:cs="Times New Roman"/>
          <w:sz w:val="24"/>
          <w:szCs w:val="24"/>
        </w:rPr>
        <w:t xml:space="preserve">Secretary </w:t>
      </w:r>
    </w:p>
    <w:p w14:paraId="256E6FA5" w14:textId="77777777" w:rsidR="00B94216" w:rsidRPr="00272A76" w:rsidRDefault="00272A76" w:rsidP="00391713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A76">
        <w:rPr>
          <w:rFonts w:ascii="Times New Roman" w:hAnsi="Times New Roman" w:cs="Times New Roman"/>
          <w:sz w:val="24"/>
          <w:szCs w:val="24"/>
        </w:rPr>
        <w:t>Bangladesh Basic Income Network (BBIN)</w:t>
      </w:r>
    </w:p>
    <w:p w14:paraId="18BDC418" w14:textId="77777777" w:rsidR="00272A76" w:rsidRPr="00272A76" w:rsidRDefault="00272A76" w:rsidP="00272A76">
      <w:pPr>
        <w:pStyle w:val="Footer"/>
        <w:ind w:left="-1170" w:firstLine="90"/>
        <w:rPr>
          <w:rFonts w:ascii="Times New Roman" w:hAnsi="Times New Roman" w:cs="Times New Roman"/>
          <w:sz w:val="20"/>
          <w:szCs w:val="20"/>
        </w:rPr>
      </w:pPr>
      <w:r w:rsidRPr="00272A76">
        <w:rPr>
          <w:rFonts w:ascii="Times New Roman" w:hAnsi="Times New Roman" w:cs="Times New Roman"/>
          <w:sz w:val="20"/>
          <w:szCs w:val="20"/>
        </w:rPr>
        <w:t xml:space="preserve">                      403, </w:t>
      </w:r>
      <w:r w:rsidR="00A91092" w:rsidRPr="00272A76">
        <w:rPr>
          <w:rFonts w:ascii="Times New Roman" w:hAnsi="Times New Roman" w:cs="Times New Roman"/>
          <w:sz w:val="20"/>
          <w:szCs w:val="20"/>
        </w:rPr>
        <w:t xml:space="preserve">East </w:t>
      </w:r>
      <w:proofErr w:type="spellStart"/>
      <w:r w:rsidR="00A91092" w:rsidRPr="00272A76">
        <w:rPr>
          <w:rFonts w:ascii="Times New Roman" w:hAnsi="Times New Roman" w:cs="Times New Roman"/>
          <w:sz w:val="20"/>
          <w:szCs w:val="20"/>
        </w:rPr>
        <w:t>Kafrul</w:t>
      </w:r>
      <w:proofErr w:type="spellEnd"/>
      <w:r w:rsidR="00A91092" w:rsidRPr="00272A76">
        <w:rPr>
          <w:rFonts w:ascii="Times New Roman" w:hAnsi="Times New Roman" w:cs="Times New Roman"/>
          <w:sz w:val="20"/>
          <w:szCs w:val="20"/>
        </w:rPr>
        <w:t>, Dhaka Cantt. Dhaka</w:t>
      </w:r>
      <w:r w:rsidRPr="00272A76">
        <w:rPr>
          <w:rFonts w:ascii="Times New Roman" w:hAnsi="Times New Roman" w:cs="Times New Roman"/>
          <w:sz w:val="20"/>
          <w:szCs w:val="20"/>
        </w:rPr>
        <w:t xml:space="preserve">-1206, BANGLADESH, </w:t>
      </w:r>
    </w:p>
    <w:p w14:paraId="43188B36" w14:textId="77777777" w:rsidR="00272A76" w:rsidRPr="00272A76" w:rsidRDefault="00272A76" w:rsidP="00272A76">
      <w:pPr>
        <w:pStyle w:val="Footer"/>
        <w:ind w:left="-1170" w:firstLine="90"/>
        <w:rPr>
          <w:rFonts w:ascii="Times New Roman" w:hAnsi="Times New Roman" w:cs="Times New Roman"/>
          <w:sz w:val="20"/>
          <w:szCs w:val="20"/>
        </w:rPr>
      </w:pPr>
      <w:r w:rsidRPr="00272A7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0555E">
        <w:rPr>
          <w:rFonts w:ascii="Times New Roman" w:hAnsi="Times New Roman" w:cs="Times New Roman"/>
          <w:sz w:val="20"/>
          <w:szCs w:val="20"/>
        </w:rPr>
        <w:t>PHONE: 88 01711537544</w:t>
      </w:r>
      <w:r w:rsidRPr="00272A76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FA15CD4" w14:textId="77777777" w:rsidR="00272A76" w:rsidRPr="00272A76" w:rsidRDefault="00272A76" w:rsidP="00272A76">
      <w:pPr>
        <w:pStyle w:val="Footer"/>
        <w:ind w:left="-1170" w:firstLine="90"/>
        <w:rPr>
          <w:rFonts w:ascii="Times New Roman" w:hAnsi="Times New Roman" w:cs="Times New Roman"/>
          <w:sz w:val="20"/>
          <w:szCs w:val="20"/>
        </w:rPr>
      </w:pPr>
      <w:r w:rsidRPr="00272A76">
        <w:rPr>
          <w:rFonts w:ascii="Times New Roman" w:hAnsi="Times New Roman" w:cs="Times New Roman"/>
          <w:sz w:val="20"/>
          <w:szCs w:val="20"/>
        </w:rPr>
        <w:t xml:space="preserve">                      E-MAIL:imtirasul@yahoo.com</w:t>
      </w:r>
    </w:p>
    <w:sectPr w:rsidR="00272A76" w:rsidRPr="00272A76" w:rsidSect="0008405A">
      <w:headerReference w:type="default" r:id="rId8"/>
      <w:footerReference w:type="default" r:id="rId9"/>
      <w:pgSz w:w="12240" w:h="15840" w:code="1"/>
      <w:pgMar w:top="1440" w:right="1440" w:bottom="1440" w:left="180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A99D" w14:textId="77777777" w:rsidR="00016C62" w:rsidRDefault="00016C62" w:rsidP="00D45BCE">
      <w:pPr>
        <w:spacing w:after="0" w:line="240" w:lineRule="auto"/>
      </w:pPr>
      <w:r>
        <w:separator/>
      </w:r>
    </w:p>
  </w:endnote>
  <w:endnote w:type="continuationSeparator" w:id="0">
    <w:p w14:paraId="55AC5CC4" w14:textId="77777777" w:rsidR="00016C62" w:rsidRDefault="00016C62" w:rsidP="00D4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D47C" w14:textId="77777777" w:rsidR="00D45BCE" w:rsidRPr="00954C12" w:rsidRDefault="00D45BCE" w:rsidP="003C799C">
    <w:pPr>
      <w:pStyle w:val="Footer"/>
      <w:ind w:left="-630" w:hanging="180"/>
    </w:pPr>
    <w:proofErr w:type="spellStart"/>
    <w:r w:rsidRPr="00954C12">
      <w:t>Programme</w:t>
    </w:r>
    <w:proofErr w:type="spellEnd"/>
    <w:r w:rsidRPr="00954C12">
      <w:t xml:space="preserve"> secretariat: OHDIR FOUNDATION</w:t>
    </w:r>
  </w:p>
  <w:p w14:paraId="0C424A21" w14:textId="77777777" w:rsidR="00D45BCE" w:rsidRPr="00954C12" w:rsidRDefault="00D45BCE" w:rsidP="003C799C">
    <w:pPr>
      <w:pStyle w:val="Footer"/>
      <w:ind w:left="-810"/>
      <w:rPr>
        <w:sz w:val="20"/>
        <w:szCs w:val="20"/>
      </w:rPr>
    </w:pPr>
    <w:r w:rsidRPr="00954C12">
      <w:rPr>
        <w:sz w:val="20"/>
        <w:szCs w:val="20"/>
      </w:rPr>
      <w:t>403, EAST KAFRUL, DHAKA CANTT. DHAKA-1206, BANGLADE</w:t>
    </w:r>
    <w:r w:rsidR="00E1074F">
      <w:rPr>
        <w:sz w:val="20"/>
        <w:szCs w:val="20"/>
      </w:rPr>
      <w:t>SH, PHONE: 88 01711537544</w:t>
    </w:r>
    <w:r w:rsidR="00954C12" w:rsidRPr="00954C12">
      <w:rPr>
        <w:sz w:val="20"/>
        <w:szCs w:val="20"/>
      </w:rPr>
      <w:t xml:space="preserve">, </w:t>
    </w:r>
    <w:r w:rsidRPr="00954C12">
      <w:rPr>
        <w:sz w:val="20"/>
        <w:szCs w:val="20"/>
      </w:rPr>
      <w:t>E</w:t>
    </w:r>
    <w:r w:rsidR="00954C12" w:rsidRPr="00954C12">
      <w:rPr>
        <w:sz w:val="20"/>
        <w:szCs w:val="20"/>
      </w:rPr>
      <w:t>-MAIL:imtirasul</w:t>
    </w:r>
    <w:r w:rsidRPr="00954C12">
      <w:rPr>
        <w:sz w:val="20"/>
        <w:szCs w:val="20"/>
      </w:rPr>
      <w:t>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4E2B" w14:textId="77777777" w:rsidR="00016C62" w:rsidRDefault="00016C62" w:rsidP="00D45BCE">
      <w:pPr>
        <w:spacing w:after="0" w:line="240" w:lineRule="auto"/>
      </w:pPr>
      <w:r>
        <w:separator/>
      </w:r>
    </w:p>
  </w:footnote>
  <w:footnote w:type="continuationSeparator" w:id="0">
    <w:p w14:paraId="4607EF0E" w14:textId="77777777" w:rsidR="00016C62" w:rsidRDefault="00016C62" w:rsidP="00D4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BA23" w14:textId="77777777" w:rsidR="00D45BCE" w:rsidRDefault="000669F1" w:rsidP="00390F51">
    <w:pPr>
      <w:pStyle w:val="Heading1"/>
      <w:rPr>
        <w:rStyle w:val="Emphasis"/>
        <w:color w:val="auto"/>
      </w:rPr>
    </w:pPr>
    <w:r>
      <w:rPr>
        <w:rStyle w:val="Emphasis"/>
        <w:color w:val="auto"/>
      </w:rPr>
      <w:t xml:space="preserve">          </w:t>
    </w:r>
    <w:r w:rsidR="00D45BCE" w:rsidRPr="00390F51">
      <w:rPr>
        <w:rStyle w:val="Emphasis"/>
        <w:color w:val="auto"/>
      </w:rPr>
      <w:t>BANGALDESH BASIC INCOME NETWORK (BBIN)</w:t>
    </w:r>
  </w:p>
  <w:p w14:paraId="5BC9B412" w14:textId="77777777" w:rsidR="00D25EDF" w:rsidRPr="00D25EDF" w:rsidRDefault="00D25EDF" w:rsidP="00D25E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30B"/>
    <w:multiLevelType w:val="hybridMultilevel"/>
    <w:tmpl w:val="421C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2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BCE"/>
    <w:rsid w:val="00016C62"/>
    <w:rsid w:val="000669F1"/>
    <w:rsid w:val="0008405A"/>
    <w:rsid w:val="00247D92"/>
    <w:rsid w:val="00262F02"/>
    <w:rsid w:val="00272A76"/>
    <w:rsid w:val="002A19E8"/>
    <w:rsid w:val="0035321C"/>
    <w:rsid w:val="00390F51"/>
    <w:rsid w:val="00391713"/>
    <w:rsid w:val="003C799C"/>
    <w:rsid w:val="0040555E"/>
    <w:rsid w:val="004B51AD"/>
    <w:rsid w:val="0054269B"/>
    <w:rsid w:val="005B137A"/>
    <w:rsid w:val="005D3BAF"/>
    <w:rsid w:val="005F7DC2"/>
    <w:rsid w:val="00604439"/>
    <w:rsid w:val="00626365"/>
    <w:rsid w:val="00681A8C"/>
    <w:rsid w:val="007808A4"/>
    <w:rsid w:val="007A609D"/>
    <w:rsid w:val="007D6608"/>
    <w:rsid w:val="007E0A7D"/>
    <w:rsid w:val="00805069"/>
    <w:rsid w:val="00891809"/>
    <w:rsid w:val="008E6A8E"/>
    <w:rsid w:val="00954C12"/>
    <w:rsid w:val="009743FB"/>
    <w:rsid w:val="00996FF9"/>
    <w:rsid w:val="00A165AD"/>
    <w:rsid w:val="00A34FFB"/>
    <w:rsid w:val="00A40E95"/>
    <w:rsid w:val="00A87040"/>
    <w:rsid w:val="00A91092"/>
    <w:rsid w:val="00A91DF3"/>
    <w:rsid w:val="00AE7813"/>
    <w:rsid w:val="00B94216"/>
    <w:rsid w:val="00C211B1"/>
    <w:rsid w:val="00C257A6"/>
    <w:rsid w:val="00CA36ED"/>
    <w:rsid w:val="00CF493F"/>
    <w:rsid w:val="00D119BD"/>
    <w:rsid w:val="00D25EDF"/>
    <w:rsid w:val="00D45BCE"/>
    <w:rsid w:val="00D77B69"/>
    <w:rsid w:val="00DA429C"/>
    <w:rsid w:val="00DD1B6F"/>
    <w:rsid w:val="00DD7CDF"/>
    <w:rsid w:val="00DE2A17"/>
    <w:rsid w:val="00DE52AB"/>
    <w:rsid w:val="00E1074F"/>
    <w:rsid w:val="00E42EDE"/>
    <w:rsid w:val="00E97851"/>
    <w:rsid w:val="00EA41BB"/>
    <w:rsid w:val="00EB6172"/>
    <w:rsid w:val="00E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C649"/>
  <w15:docId w15:val="{CACF7A13-C255-0C44-B7E8-F3016525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CE"/>
  </w:style>
  <w:style w:type="paragraph" w:styleId="Footer">
    <w:name w:val="footer"/>
    <w:basedOn w:val="Normal"/>
    <w:link w:val="FooterChar"/>
    <w:uiPriority w:val="99"/>
    <w:unhideWhenUsed/>
    <w:rsid w:val="00D4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CE"/>
  </w:style>
  <w:style w:type="paragraph" w:styleId="BalloonText">
    <w:name w:val="Balloon Text"/>
    <w:basedOn w:val="Normal"/>
    <w:link w:val="BalloonTextChar"/>
    <w:uiPriority w:val="99"/>
    <w:semiHidden/>
    <w:unhideWhenUsed/>
    <w:rsid w:val="00D4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0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0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390F51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90F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0F51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90F5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90F5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90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0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9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Mike Valentine</cp:lastModifiedBy>
  <cp:revision>2</cp:revision>
  <dcterms:created xsi:type="dcterms:W3CDTF">2022-05-27T16:40:00Z</dcterms:created>
  <dcterms:modified xsi:type="dcterms:W3CDTF">2022-05-27T16:40:00Z</dcterms:modified>
</cp:coreProperties>
</file>